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E1FAC" w:rsidRDefault="00EE1FAC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E1FAC" w:rsidRDefault="00EE1FAC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52210" w:rsidRDefault="00552210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  <w:bookmarkStart w:id="0" w:name="_GoBack"/>
      <w:bookmarkEnd w:id="0"/>
    </w:p>
    <w:p w:rsidR="00114D98" w:rsidRDefault="00FE126D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5C2991">
        <w:rPr>
          <w:b/>
          <w:sz w:val="28"/>
          <w:szCs w:val="28"/>
        </w:rPr>
        <w:t xml:space="preserve"> внесении изменений в постановление </w:t>
      </w:r>
    </w:p>
    <w:p w:rsidR="00114D98" w:rsidRDefault="005C2991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Тимашевского городского по</w:t>
      </w:r>
      <w:r w:rsidR="00E730D0">
        <w:rPr>
          <w:b/>
          <w:sz w:val="28"/>
          <w:szCs w:val="28"/>
        </w:rPr>
        <w:t xml:space="preserve">селения </w:t>
      </w:r>
    </w:p>
    <w:p w:rsidR="00114D98" w:rsidRDefault="00E730D0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Тимашевского района от </w:t>
      </w:r>
      <w:r w:rsidR="0082676F">
        <w:rPr>
          <w:b/>
          <w:sz w:val="28"/>
          <w:szCs w:val="28"/>
        </w:rPr>
        <w:t>2</w:t>
      </w:r>
      <w:r w:rsidR="00442B8F">
        <w:rPr>
          <w:b/>
          <w:sz w:val="28"/>
          <w:szCs w:val="28"/>
        </w:rPr>
        <w:t>7</w:t>
      </w:r>
      <w:r w:rsidR="0082676F">
        <w:rPr>
          <w:b/>
          <w:sz w:val="28"/>
          <w:szCs w:val="28"/>
        </w:rPr>
        <w:t xml:space="preserve"> </w:t>
      </w:r>
      <w:r w:rsidR="00442B8F">
        <w:rPr>
          <w:b/>
          <w:sz w:val="28"/>
          <w:szCs w:val="28"/>
        </w:rPr>
        <w:t>марта</w:t>
      </w:r>
      <w:r w:rsidR="0082676F">
        <w:rPr>
          <w:b/>
          <w:sz w:val="28"/>
          <w:szCs w:val="28"/>
        </w:rPr>
        <w:t xml:space="preserve"> 2020</w:t>
      </w:r>
      <w:r w:rsidR="005C2991">
        <w:rPr>
          <w:b/>
          <w:sz w:val="28"/>
          <w:szCs w:val="28"/>
        </w:rPr>
        <w:t xml:space="preserve"> г</w:t>
      </w:r>
      <w:r w:rsidR="00617168">
        <w:rPr>
          <w:b/>
          <w:sz w:val="28"/>
          <w:szCs w:val="28"/>
        </w:rPr>
        <w:t>.</w:t>
      </w:r>
      <w:r w:rsidR="005C2991">
        <w:rPr>
          <w:b/>
          <w:sz w:val="28"/>
          <w:szCs w:val="28"/>
        </w:rPr>
        <w:t xml:space="preserve"> № </w:t>
      </w:r>
      <w:r w:rsidR="00442B8F">
        <w:rPr>
          <w:b/>
          <w:sz w:val="28"/>
          <w:szCs w:val="28"/>
        </w:rPr>
        <w:t>283</w:t>
      </w:r>
    </w:p>
    <w:p w:rsidR="00114D98" w:rsidRDefault="005C2991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5D77A2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442B8F" w:rsidRDefault="00626A29" w:rsidP="0082676F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442B8F" w:rsidRDefault="00626A29" w:rsidP="00442B8F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82676F">
        <w:rPr>
          <w:b/>
          <w:sz w:val="28"/>
          <w:szCs w:val="28"/>
        </w:rPr>
        <w:t xml:space="preserve">Предоставление разрешения на </w:t>
      </w:r>
      <w:r w:rsidR="00442B8F">
        <w:rPr>
          <w:b/>
          <w:sz w:val="28"/>
          <w:szCs w:val="28"/>
        </w:rPr>
        <w:t xml:space="preserve">условно </w:t>
      </w:r>
    </w:p>
    <w:p w:rsidR="00442B8F" w:rsidRDefault="00442B8F" w:rsidP="00442B8F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разрешенный вид использования земельного участка </w:t>
      </w:r>
    </w:p>
    <w:p w:rsidR="0079172A" w:rsidRDefault="00442B8F" w:rsidP="0082676F">
      <w:pPr>
        <w:jc w:val="center"/>
        <w:outlineLvl w:val="0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>или</w:t>
      </w:r>
      <w:r w:rsidR="0082676F">
        <w:rPr>
          <w:b/>
          <w:sz w:val="28"/>
          <w:szCs w:val="28"/>
        </w:rPr>
        <w:t xml:space="preserve"> объект</w:t>
      </w:r>
      <w:r>
        <w:rPr>
          <w:b/>
          <w:sz w:val="28"/>
          <w:szCs w:val="28"/>
        </w:rPr>
        <w:t>а</w:t>
      </w:r>
      <w:r w:rsidR="0082676F">
        <w:rPr>
          <w:b/>
          <w:sz w:val="28"/>
          <w:szCs w:val="28"/>
        </w:rPr>
        <w:t xml:space="preserve"> капитального строительства</w:t>
      </w:r>
      <w:r w:rsidR="00230926">
        <w:rPr>
          <w:b/>
          <w:spacing w:val="-1"/>
          <w:sz w:val="28"/>
          <w:szCs w:val="28"/>
        </w:rPr>
        <w:t>»</w:t>
      </w:r>
    </w:p>
    <w:p w:rsidR="00480C86" w:rsidRDefault="00480C86" w:rsidP="00230926">
      <w:pPr>
        <w:jc w:val="center"/>
        <w:outlineLvl w:val="0"/>
        <w:rPr>
          <w:b/>
          <w:spacing w:val="-1"/>
          <w:sz w:val="28"/>
          <w:szCs w:val="28"/>
        </w:rPr>
      </w:pPr>
    </w:p>
    <w:p w:rsidR="005D77A2" w:rsidRDefault="00626A29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 w:rsidRPr="00626A29">
        <w:rPr>
          <w:bCs/>
          <w:kern w:val="32"/>
          <w:sz w:val="28"/>
          <w:szCs w:val="28"/>
        </w:rPr>
        <w:t xml:space="preserve">Руководствуясь Федеральным законом от 27 июля 2010 г. № 210-ФЗ             </w:t>
      </w:r>
      <w:proofErr w:type="gramStart"/>
      <w:r w:rsidRPr="00626A29">
        <w:rPr>
          <w:bCs/>
          <w:kern w:val="32"/>
          <w:sz w:val="28"/>
          <w:szCs w:val="28"/>
        </w:rPr>
        <w:t xml:space="preserve">   «</w:t>
      </w:r>
      <w:proofErr w:type="gramEnd"/>
      <w:r w:rsidRPr="00626A29">
        <w:rPr>
          <w:bCs/>
          <w:kern w:val="32"/>
          <w:sz w:val="28"/>
          <w:szCs w:val="28"/>
        </w:rPr>
        <w:t xml:space="preserve">Об организации предоставления государственных и муниципальных услуг», </w:t>
      </w:r>
      <w:r w:rsidR="005D77A2">
        <w:rPr>
          <w:bCs/>
          <w:kern w:val="32"/>
          <w:sz w:val="28"/>
          <w:szCs w:val="28"/>
        </w:rPr>
        <w:t>Устав</w:t>
      </w:r>
      <w:r w:rsidR="00A64FE5">
        <w:rPr>
          <w:bCs/>
          <w:kern w:val="32"/>
          <w:sz w:val="28"/>
          <w:szCs w:val="28"/>
        </w:rPr>
        <w:t>ом</w:t>
      </w:r>
      <w:r w:rsidR="0082676F">
        <w:rPr>
          <w:bCs/>
          <w:kern w:val="32"/>
          <w:sz w:val="28"/>
          <w:szCs w:val="28"/>
        </w:rPr>
        <w:t xml:space="preserve"> </w:t>
      </w:r>
      <w:r w:rsidR="005D77A2">
        <w:rPr>
          <w:bCs/>
          <w:kern w:val="32"/>
          <w:sz w:val="28"/>
          <w:szCs w:val="28"/>
        </w:rPr>
        <w:t>Тимашевского городского поселения Тимашевского района,</w:t>
      </w:r>
      <w:r w:rsidR="0082676F">
        <w:rPr>
          <w:bCs/>
          <w:kern w:val="32"/>
          <w:sz w:val="28"/>
          <w:szCs w:val="28"/>
        </w:rPr>
        <w:t xml:space="preserve">                              </w:t>
      </w:r>
      <w:r w:rsidR="005D77A2">
        <w:rPr>
          <w:bCs/>
          <w:kern w:val="32"/>
          <w:sz w:val="28"/>
          <w:szCs w:val="28"/>
        </w:rPr>
        <w:t>п о с т а н о в л я ю:</w:t>
      </w:r>
    </w:p>
    <w:p w:rsidR="00567B16" w:rsidRPr="00567B16" w:rsidRDefault="005C2991" w:rsidP="006B789A">
      <w:pPr>
        <w:pStyle w:val="a3"/>
        <w:widowControl w:val="0"/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ind w:left="0" w:right="-79" w:firstLine="709"/>
        <w:jc w:val="both"/>
        <w:rPr>
          <w:rFonts w:eastAsia="Tahoma" w:cs="Tahoma"/>
          <w:color w:val="000000"/>
        </w:rPr>
      </w:pPr>
      <w:r>
        <w:t xml:space="preserve">Внести в постановление администрации Тимашевского городского поселения Тимашевского района от </w:t>
      </w:r>
      <w:r w:rsidR="0082676F">
        <w:t>2</w:t>
      </w:r>
      <w:r w:rsidR="00442B8F">
        <w:t>7</w:t>
      </w:r>
      <w:r w:rsidR="0082676F">
        <w:t xml:space="preserve"> </w:t>
      </w:r>
      <w:r w:rsidR="00442B8F">
        <w:t>марта</w:t>
      </w:r>
      <w:r w:rsidR="0082676F">
        <w:t xml:space="preserve"> 2020</w:t>
      </w:r>
      <w:r>
        <w:t xml:space="preserve"> г</w:t>
      </w:r>
      <w:r w:rsidR="00617168">
        <w:t>.</w:t>
      </w:r>
      <w:r w:rsidR="00FE126D">
        <w:t xml:space="preserve"> </w:t>
      </w:r>
      <w:r>
        <w:t xml:space="preserve">№ </w:t>
      </w:r>
      <w:r w:rsidR="00442B8F">
        <w:t>283</w:t>
      </w:r>
      <w:r w:rsidR="00FE126D">
        <w:t xml:space="preserve"> </w:t>
      </w:r>
      <w:r>
        <w:t xml:space="preserve">«Об утверждении административного регламента </w:t>
      </w:r>
      <w:r w:rsidR="001C5AF5">
        <w:t>предоставления муниципальной услуги «</w:t>
      </w:r>
      <w:r w:rsidR="0082676F">
        <w:t xml:space="preserve">Предоставление разрешения на </w:t>
      </w:r>
      <w:r w:rsidR="00442B8F">
        <w:t>условно разрешенный вид использования земельного участка или объекта</w:t>
      </w:r>
      <w:r w:rsidR="0082676F">
        <w:t xml:space="preserve"> капитального строительства</w:t>
      </w:r>
      <w:r w:rsidR="003303AE">
        <w:t>» изменения, изложив пункт 2.17.7 подраздел</w:t>
      </w:r>
      <w:r w:rsidR="00442B8F">
        <w:t>а 2.17</w:t>
      </w:r>
      <w:r w:rsidR="00814D93">
        <w:t xml:space="preserve"> </w:t>
      </w:r>
      <w:r w:rsidR="00FE126D">
        <w:t>раздела 2 приложения к постановлению в следующей редакции:</w:t>
      </w:r>
      <w:r w:rsidR="003303AE">
        <w:t xml:space="preserve">                                                                                                                                                                       </w:t>
      </w:r>
    </w:p>
    <w:p w:rsidR="00567B16" w:rsidRDefault="00FE126D" w:rsidP="00FE126D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«2.17.7. </w:t>
      </w:r>
      <w:r w:rsidR="00814D93">
        <w:rPr>
          <w:sz w:val="28"/>
          <w:szCs w:val="28"/>
        </w:rPr>
        <w:t>Предоставление</w:t>
      </w:r>
      <w:r>
        <w:rPr>
          <w:sz w:val="28"/>
          <w:szCs w:val="28"/>
        </w:rPr>
        <w:t xml:space="preserve"> муниципальной услуги, предусмотренной настоящим регламентом</w:t>
      </w:r>
      <w:r w:rsidR="003B3DFD">
        <w:rPr>
          <w:sz w:val="28"/>
          <w:szCs w:val="28"/>
        </w:rPr>
        <w:t>,</w:t>
      </w:r>
      <w:r>
        <w:rPr>
          <w:sz w:val="28"/>
          <w:szCs w:val="28"/>
        </w:rPr>
        <w:t xml:space="preserve"> в многофункциональном центре </w:t>
      </w:r>
      <w:r w:rsidR="00814D93">
        <w:rPr>
          <w:sz w:val="28"/>
          <w:szCs w:val="28"/>
        </w:rPr>
        <w:t>посредством</w:t>
      </w:r>
      <w:r>
        <w:rPr>
          <w:sz w:val="28"/>
          <w:szCs w:val="28"/>
        </w:rPr>
        <w:t xml:space="preserve"> комплексного запроса</w:t>
      </w:r>
      <w:r w:rsidR="00D952FA" w:rsidRPr="00D952FA">
        <w:t xml:space="preserve"> </w:t>
      </w:r>
      <w:r w:rsidR="00D952FA" w:rsidRPr="00D952FA">
        <w:rPr>
          <w:sz w:val="28"/>
          <w:szCs w:val="28"/>
        </w:rPr>
        <w:t>в соответствии со статьей 15.1 Федерального закона                 № 210-ФЗ</w:t>
      </w:r>
      <w:r>
        <w:rPr>
          <w:sz w:val="28"/>
          <w:szCs w:val="28"/>
        </w:rPr>
        <w:t xml:space="preserve"> не </w:t>
      </w:r>
      <w:r w:rsidR="00814D93">
        <w:rPr>
          <w:sz w:val="28"/>
          <w:szCs w:val="28"/>
        </w:rPr>
        <w:t>осуществляется</w:t>
      </w:r>
      <w:r>
        <w:rPr>
          <w:sz w:val="28"/>
          <w:szCs w:val="28"/>
        </w:rPr>
        <w:t>.».</w:t>
      </w:r>
      <w:r w:rsidR="00567B16">
        <w:rPr>
          <w:sz w:val="28"/>
          <w:szCs w:val="28"/>
        </w:rPr>
        <w:t xml:space="preserve"> </w:t>
      </w:r>
    </w:p>
    <w:p w:rsidR="006B789A" w:rsidRDefault="006B789A" w:rsidP="006B789A">
      <w:pPr>
        <w:tabs>
          <w:tab w:val="left" w:pos="709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5D77A2" w:rsidRPr="006B789A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AC3496" w:rsidRPr="006B789A">
        <w:rPr>
          <w:sz w:val="28"/>
          <w:szCs w:val="28"/>
        </w:rPr>
        <w:t xml:space="preserve"> В.Г.</w:t>
      </w:r>
      <w:r w:rsidR="005D77A2" w:rsidRPr="006B789A">
        <w:rPr>
          <w:sz w:val="28"/>
          <w:szCs w:val="28"/>
        </w:rP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Pr="006B789A" w:rsidRDefault="006B789A" w:rsidP="006B789A">
      <w:pPr>
        <w:tabs>
          <w:tab w:val="left" w:pos="709"/>
        </w:tabs>
        <w:suppressAutoHyphens/>
        <w:jc w:val="both"/>
        <w:rPr>
          <w:sz w:val="28"/>
          <w:szCs w:val="28"/>
        </w:rPr>
      </w:pPr>
      <w:r>
        <w:tab/>
      </w:r>
      <w:r w:rsidRPr="006B789A">
        <w:rPr>
          <w:sz w:val="28"/>
          <w:szCs w:val="28"/>
        </w:rPr>
        <w:t xml:space="preserve">3. </w:t>
      </w:r>
      <w:r w:rsidR="005D77A2" w:rsidRPr="006B789A">
        <w:rPr>
          <w:sz w:val="28"/>
          <w:szCs w:val="28"/>
        </w:rPr>
        <w:t xml:space="preserve">Постановление вступает в силу </w:t>
      </w:r>
      <w:r w:rsidR="009A0BE3" w:rsidRPr="006B789A">
        <w:rPr>
          <w:sz w:val="28"/>
          <w:szCs w:val="28"/>
        </w:rPr>
        <w:t>после</w:t>
      </w:r>
      <w:r w:rsidR="005D77A2" w:rsidRPr="006B789A">
        <w:rPr>
          <w:sz w:val="28"/>
          <w:szCs w:val="28"/>
        </w:rPr>
        <w:t xml:space="preserve"> его официального обнародования.</w:t>
      </w:r>
    </w:p>
    <w:p w:rsidR="00EE1FAC" w:rsidRDefault="00EE1FAC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D952FA" w:rsidRDefault="00D952FA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Н.Н. Панин</w:t>
      </w:r>
    </w:p>
    <w:sectPr w:rsidR="005D77A2" w:rsidSect="00552210">
      <w:pgSz w:w="11906" w:h="16838"/>
      <w:pgMar w:top="113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7B5435"/>
    <w:multiLevelType w:val="multilevel"/>
    <w:tmpl w:val="A27E23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2C3F"/>
    <w:rsid w:val="00051716"/>
    <w:rsid w:val="00114D98"/>
    <w:rsid w:val="001C5AF5"/>
    <w:rsid w:val="00230926"/>
    <w:rsid w:val="002F3A9C"/>
    <w:rsid w:val="003303AE"/>
    <w:rsid w:val="00342E10"/>
    <w:rsid w:val="003B3DFD"/>
    <w:rsid w:val="003B59BE"/>
    <w:rsid w:val="00442B8F"/>
    <w:rsid w:val="0044715B"/>
    <w:rsid w:val="00480C86"/>
    <w:rsid w:val="004D3AF3"/>
    <w:rsid w:val="004E6B40"/>
    <w:rsid w:val="00552210"/>
    <w:rsid w:val="00567B16"/>
    <w:rsid w:val="00591F31"/>
    <w:rsid w:val="005C2991"/>
    <w:rsid w:val="005D172F"/>
    <w:rsid w:val="005D77A2"/>
    <w:rsid w:val="00602113"/>
    <w:rsid w:val="00617168"/>
    <w:rsid w:val="00626A29"/>
    <w:rsid w:val="006B789A"/>
    <w:rsid w:val="006F3057"/>
    <w:rsid w:val="00773E91"/>
    <w:rsid w:val="0079172A"/>
    <w:rsid w:val="00814D93"/>
    <w:rsid w:val="0082676F"/>
    <w:rsid w:val="008539BF"/>
    <w:rsid w:val="00871D79"/>
    <w:rsid w:val="00893405"/>
    <w:rsid w:val="009A0BE3"/>
    <w:rsid w:val="009F48BD"/>
    <w:rsid w:val="009F5B44"/>
    <w:rsid w:val="00A64FE5"/>
    <w:rsid w:val="00AC3496"/>
    <w:rsid w:val="00AD1B25"/>
    <w:rsid w:val="00AE6330"/>
    <w:rsid w:val="00B10979"/>
    <w:rsid w:val="00B32D43"/>
    <w:rsid w:val="00B57F3E"/>
    <w:rsid w:val="00B57FE2"/>
    <w:rsid w:val="00B957F1"/>
    <w:rsid w:val="00BB70C1"/>
    <w:rsid w:val="00C122BF"/>
    <w:rsid w:val="00C15B93"/>
    <w:rsid w:val="00D26FF2"/>
    <w:rsid w:val="00D952FA"/>
    <w:rsid w:val="00DE2C3F"/>
    <w:rsid w:val="00E730D0"/>
    <w:rsid w:val="00EA0752"/>
    <w:rsid w:val="00ED054E"/>
    <w:rsid w:val="00EE1FAC"/>
    <w:rsid w:val="00FB47AC"/>
    <w:rsid w:val="00FC4305"/>
    <w:rsid w:val="00FD4FCF"/>
    <w:rsid w:val="00FE12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856FC"/>
  <w15:docId w15:val="{188AB604-69D8-4780-A98C-3243BBB24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24</cp:revision>
  <cp:lastPrinted>2020-05-08T11:15:00Z</cp:lastPrinted>
  <dcterms:created xsi:type="dcterms:W3CDTF">2020-02-05T08:33:00Z</dcterms:created>
  <dcterms:modified xsi:type="dcterms:W3CDTF">2020-05-08T11:15:00Z</dcterms:modified>
</cp:coreProperties>
</file>